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718"/>
        <w:gridCol w:w="3749"/>
      </w:tblGrid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5" w:history="1">
              <w:r w:rsidRPr="00A75BCA">
                <w:rPr>
                  <w:rStyle w:val="a3"/>
                </w:rPr>
                <w:t>минобрнауки.рф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Министерство образования и науки Российской Федерации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6" w:history="1">
              <w:r w:rsidRPr="00A75BCA">
                <w:rPr>
                  <w:rStyle w:val="a3"/>
                </w:rPr>
                <w:t>www.school.edu.ru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Российский общеобразовательный портал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3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7" w:tgtFrame="_blank" w:history="1">
              <w:r w:rsidRPr="00A75BCA">
                <w:rPr>
                  <w:rStyle w:val="a3"/>
                </w:rPr>
                <w:t>catalog.iot.ru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Каталог образовательных ресурсов сети Интернет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4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8" w:tgtFrame="_blank" w:history="1">
              <w:r w:rsidRPr="00A75BCA">
                <w:rPr>
                  <w:rStyle w:val="a3"/>
                </w:rPr>
                <w:t>www.edu.ru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Федеральный портал "Российское образование"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5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9" w:tgtFrame="_blank" w:history="1">
              <w:r w:rsidRPr="00A75BCA">
                <w:rPr>
                  <w:rStyle w:val="a3"/>
                </w:rPr>
                <w:t>window.edu.ru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Информационная система «Единое окно доступа к образовательным ресурсам»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6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10" w:tgtFrame="_blank" w:history="1">
              <w:r w:rsidRPr="00A75BCA">
                <w:rPr>
                  <w:rStyle w:val="a3"/>
                </w:rPr>
                <w:t>www.fcior.edu.ru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Федеральный центр информационно-образовательных ресурсов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7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11" w:tgtFrame="_blank" w:history="1">
              <w:r w:rsidRPr="00A75BCA">
                <w:rPr>
                  <w:rStyle w:val="a3"/>
                </w:rPr>
                <w:t>www.ict.edu.ru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Информационно-коммуникационные технологии в образовании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8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12" w:tgtFrame="_blank" w:history="1">
              <w:r w:rsidRPr="00A75BCA">
                <w:rPr>
                  <w:rStyle w:val="a3"/>
                </w:rPr>
                <w:t>www.fipi.ru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Федеральный институт педагогических измерений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9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13" w:tgtFrame="_blank" w:history="1">
              <w:r w:rsidRPr="00A75BCA">
                <w:rPr>
                  <w:rStyle w:val="a3"/>
                </w:rPr>
                <w:t>www.ndce.edu.ru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Каталог учебников, оборудования, электронных ресурсов для общего образования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10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14" w:tgtFrame="_blank" w:history="1">
              <w:r w:rsidRPr="00A75BCA">
                <w:rPr>
                  <w:rStyle w:val="a3"/>
                </w:rPr>
                <w:t>www.school-collection.edu.ru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Единая коллекция цифровых образовательных ресурсов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11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15" w:tgtFrame="_blank" w:history="1">
              <w:r w:rsidRPr="00A75BCA">
                <w:rPr>
                  <w:rStyle w:val="a3"/>
                </w:rPr>
                <w:t>www.rsr-olymp.ru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Российский совет олимпиад школьников</w:t>
            </w:r>
          </w:p>
        </w:tc>
      </w:tr>
      <w:tr w:rsidR="00A75BCA" w:rsidRPr="00A75BCA" w:rsidTr="00A75BC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12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hyperlink r:id="rId16" w:history="1">
              <w:r w:rsidRPr="00A75BCA">
                <w:rPr>
                  <w:rStyle w:val="a3"/>
                </w:rPr>
                <w:t>www.tih.kubsu.ru/informatsionnieresursi/elektronnie-resursi-nb.html</w:t>
              </w:r>
            </w:hyperlink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A75BCA" w:rsidRDefault="00A75BCA" w:rsidP="00A75BCA">
            <w:r w:rsidRPr="00A75BCA">
              <w:t>Электронные библиотечные системы и ресурсы</w:t>
            </w:r>
          </w:p>
        </w:tc>
      </w:tr>
    </w:tbl>
    <w:p w:rsidR="00411858" w:rsidRDefault="00411858">
      <w:bookmarkStart w:id="0" w:name="_GoBack"/>
      <w:bookmarkEnd w:id="0"/>
    </w:p>
    <w:sectPr w:rsidR="0041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8C"/>
    <w:rsid w:val="00411858"/>
    <w:rsid w:val="008B5E8C"/>
    <w:rsid w:val="00A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ndce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talog.iot.ru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ih.kubsu.ru/informatsionnieresursi/elektronnie-resursi-nb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www.ict.edu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rsr-olymp.ru/" TargetMode="External"/><Relationship Id="rId10" Type="http://schemas.openxmlformats.org/officeDocument/2006/relationships/hyperlink" Target="http://www.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2023-04-30T14:12:00Z</dcterms:created>
  <dcterms:modified xsi:type="dcterms:W3CDTF">2023-04-30T14:12:00Z</dcterms:modified>
</cp:coreProperties>
</file>